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555A" w:rsidRDefault="00C77DC3" w:rsidP="00C77DC3">
      <w:pPr>
        <w:jc w:val="center"/>
        <w:rPr>
          <w:sz w:val="28"/>
          <w:szCs w:val="28"/>
        </w:rPr>
      </w:pPr>
      <w:r>
        <w:rPr>
          <w:sz w:val="28"/>
          <w:szCs w:val="28"/>
        </w:rPr>
        <w:t>BUDGET CALENDAR FOR METRO UTILITY DEPARTMENT</w:t>
      </w:r>
    </w:p>
    <w:p w:rsidR="00C77DC3" w:rsidRDefault="00C77DC3" w:rsidP="00C77DC3">
      <w:pPr>
        <w:rPr>
          <w:sz w:val="28"/>
          <w:szCs w:val="28"/>
        </w:rPr>
      </w:pPr>
    </w:p>
    <w:p w:rsidR="00C77DC3" w:rsidRDefault="00C77DC3" w:rsidP="00C77DC3">
      <w:pPr>
        <w:rPr>
          <w:sz w:val="24"/>
          <w:szCs w:val="24"/>
        </w:rPr>
      </w:pPr>
      <w:r>
        <w:rPr>
          <w:sz w:val="24"/>
          <w:szCs w:val="24"/>
        </w:rPr>
        <w:t>The annual budget preparation procedures and deadlines for Metro Utility Department is outlined below.</w:t>
      </w:r>
    </w:p>
    <w:p w:rsidR="00C77DC3" w:rsidRDefault="00C77DC3" w:rsidP="00C77DC3">
      <w:pPr>
        <w:rPr>
          <w:sz w:val="24"/>
          <w:szCs w:val="24"/>
        </w:rPr>
      </w:pPr>
      <w:r>
        <w:rPr>
          <w:sz w:val="24"/>
          <w:szCs w:val="24"/>
        </w:rPr>
        <w:t>The pre-budget items listed below are recommendations only and are not required by statute. The rest of the items are utility policy deadlines only – Metro Moore County’s General Budget may operate on a slightly different timetable than presented below as adopted by ordinance or charter.</w:t>
      </w:r>
    </w:p>
    <w:p w:rsidR="00C77DC3" w:rsidRDefault="00C77DC3" w:rsidP="00C77DC3">
      <w:pPr>
        <w:rPr>
          <w:sz w:val="24"/>
          <w:szCs w:val="24"/>
        </w:rPr>
      </w:pPr>
      <w:r>
        <w:rPr>
          <w:sz w:val="24"/>
          <w:szCs w:val="24"/>
        </w:rPr>
        <w:t>It is recommended that a timetable be set that best meets the Metro Utility Department’s needs, assures compliance with state statutes, and provides sufficient time to prepare this vital plan annually.</w:t>
      </w:r>
    </w:p>
    <w:p w:rsidR="00664009" w:rsidRDefault="00664009" w:rsidP="00C77DC3">
      <w:pPr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5"/>
        <w:gridCol w:w="7105"/>
      </w:tblGrid>
      <w:tr w:rsidR="00664009" w:rsidTr="00314393">
        <w:tc>
          <w:tcPr>
            <w:tcW w:w="2245" w:type="dxa"/>
          </w:tcPr>
          <w:p w:rsidR="00664009" w:rsidRPr="00314393" w:rsidRDefault="00314393" w:rsidP="00C77DC3">
            <w:pPr>
              <w:rPr>
                <w:sz w:val="24"/>
                <w:szCs w:val="24"/>
                <w:highlight w:val="lightGray"/>
              </w:rPr>
            </w:pPr>
            <w:r w:rsidRPr="00314393">
              <w:rPr>
                <w:sz w:val="24"/>
                <w:szCs w:val="24"/>
                <w:highlight w:val="lightGray"/>
              </w:rPr>
              <w:t xml:space="preserve">December - </w:t>
            </w:r>
            <w:r w:rsidR="00664009" w:rsidRPr="00314393">
              <w:rPr>
                <w:sz w:val="24"/>
                <w:szCs w:val="24"/>
                <w:highlight w:val="lightGray"/>
              </w:rPr>
              <w:t>January</w:t>
            </w:r>
          </w:p>
          <w:p w:rsidR="00664009" w:rsidRPr="00314393" w:rsidRDefault="00664009" w:rsidP="00C77DC3">
            <w:pPr>
              <w:rPr>
                <w:sz w:val="24"/>
                <w:szCs w:val="24"/>
                <w:highlight w:val="lightGray"/>
              </w:rPr>
            </w:pPr>
          </w:p>
        </w:tc>
        <w:tc>
          <w:tcPr>
            <w:tcW w:w="7105" w:type="dxa"/>
          </w:tcPr>
          <w:p w:rsidR="00664009" w:rsidRDefault="00664009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begins budget discussions</w:t>
            </w:r>
            <w:r w:rsidR="00314393">
              <w:rPr>
                <w:sz w:val="24"/>
                <w:szCs w:val="24"/>
              </w:rPr>
              <w:t>.</w:t>
            </w:r>
          </w:p>
          <w:p w:rsidR="00664009" w:rsidRDefault="00664009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Update and/or adopt financial policies</w:t>
            </w:r>
            <w:r w:rsidR="00314393">
              <w:rPr>
                <w:sz w:val="24"/>
                <w:szCs w:val="24"/>
              </w:rPr>
              <w:t>.</w:t>
            </w:r>
          </w:p>
          <w:p w:rsidR="00664009" w:rsidRDefault="00664009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Manager communicates budget objectives to staff</w:t>
            </w:r>
            <w:r w:rsidR="00314393">
              <w:rPr>
                <w:sz w:val="24"/>
                <w:szCs w:val="24"/>
              </w:rPr>
              <w:t>.</w:t>
            </w:r>
          </w:p>
        </w:tc>
      </w:tr>
      <w:tr w:rsidR="00664009" w:rsidTr="00314393">
        <w:tc>
          <w:tcPr>
            <w:tcW w:w="2245" w:type="dxa"/>
          </w:tcPr>
          <w:p w:rsidR="00664009" w:rsidRPr="00314393" w:rsidRDefault="00314393" w:rsidP="00C77DC3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February</w:t>
            </w:r>
          </w:p>
        </w:tc>
        <w:tc>
          <w:tcPr>
            <w:tcW w:w="7105" w:type="dxa"/>
          </w:tcPr>
          <w:p w:rsidR="00664009" w:rsidRDefault="00314393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requests to all department heads.</w:t>
            </w:r>
          </w:p>
          <w:p w:rsidR="00314393" w:rsidRDefault="00314393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Department heads prepare estimates for revenues and expenditures.</w:t>
            </w:r>
          </w:p>
          <w:p w:rsidR="00314393" w:rsidRDefault="00314393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estimates from department heads to administration.</w:t>
            </w:r>
          </w:p>
        </w:tc>
      </w:tr>
      <w:tr w:rsidR="00664009" w:rsidTr="00314393">
        <w:tc>
          <w:tcPr>
            <w:tcW w:w="2245" w:type="dxa"/>
          </w:tcPr>
          <w:p w:rsidR="00664009" w:rsidRPr="00314393" w:rsidRDefault="00314393" w:rsidP="00C77DC3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March</w:t>
            </w:r>
          </w:p>
        </w:tc>
        <w:tc>
          <w:tcPr>
            <w:tcW w:w="7105" w:type="dxa"/>
          </w:tcPr>
          <w:p w:rsidR="00664009" w:rsidRDefault="00314393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Administration presents estimated budget figures to utility board showing estimated financial program.</w:t>
            </w:r>
          </w:p>
          <w:p w:rsidR="00314393" w:rsidRDefault="00314393" w:rsidP="003143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Utility board reviews budget, and makes recommendations from all sourcing provided for consideration of setting water and sewer rates.</w:t>
            </w:r>
          </w:p>
        </w:tc>
      </w:tr>
      <w:tr w:rsidR="00664009" w:rsidTr="00314393">
        <w:tc>
          <w:tcPr>
            <w:tcW w:w="2245" w:type="dxa"/>
          </w:tcPr>
          <w:p w:rsidR="00664009" w:rsidRPr="00314393" w:rsidRDefault="00314393" w:rsidP="00C77DC3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April</w:t>
            </w:r>
          </w:p>
        </w:tc>
        <w:tc>
          <w:tcPr>
            <w:tcW w:w="7105" w:type="dxa"/>
          </w:tcPr>
          <w:p w:rsidR="00314393" w:rsidRDefault="00314393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General Manager prepares preliminary budget and budget message, files with Metro Mayor and budget committee for review.</w:t>
            </w:r>
          </w:p>
        </w:tc>
      </w:tr>
      <w:tr w:rsidR="00664009" w:rsidTr="00314393">
        <w:tc>
          <w:tcPr>
            <w:tcW w:w="2245" w:type="dxa"/>
          </w:tcPr>
          <w:p w:rsidR="00664009" w:rsidRPr="00314393" w:rsidRDefault="00D3536D" w:rsidP="00C77DC3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May</w:t>
            </w:r>
          </w:p>
        </w:tc>
        <w:tc>
          <w:tcPr>
            <w:tcW w:w="7105" w:type="dxa"/>
          </w:tcPr>
          <w:p w:rsidR="00664009" w:rsidRDefault="00D3536D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Metro Mayor distributes preliminary budget to budget committee for review and consideration.</w:t>
            </w:r>
          </w:p>
          <w:p w:rsidR="00D3536D" w:rsidRDefault="00D3536D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Budget discussions begin with budget committee.</w:t>
            </w:r>
          </w:p>
        </w:tc>
      </w:tr>
      <w:tr w:rsidR="00D3536D" w:rsidTr="00314393">
        <w:tc>
          <w:tcPr>
            <w:tcW w:w="2245" w:type="dxa"/>
          </w:tcPr>
          <w:p w:rsidR="00D3536D" w:rsidRDefault="00D3536D" w:rsidP="00C77DC3">
            <w:pPr>
              <w:rPr>
                <w:sz w:val="24"/>
                <w:szCs w:val="24"/>
                <w:highlight w:val="lightGray"/>
              </w:rPr>
            </w:pPr>
            <w:r>
              <w:rPr>
                <w:sz w:val="24"/>
                <w:szCs w:val="24"/>
                <w:highlight w:val="lightGray"/>
              </w:rPr>
              <w:t>June</w:t>
            </w:r>
          </w:p>
        </w:tc>
        <w:tc>
          <w:tcPr>
            <w:tcW w:w="7105" w:type="dxa"/>
          </w:tcPr>
          <w:p w:rsidR="00D3536D" w:rsidRDefault="00D3536D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budget presented to Metro Council for consideration.</w:t>
            </w:r>
          </w:p>
          <w:p w:rsidR="00D3536D" w:rsidRDefault="00D3536D" w:rsidP="00C77D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budget adoption.</w:t>
            </w:r>
          </w:p>
          <w:p w:rsidR="00D3536D" w:rsidRDefault="00D3536D" w:rsidP="00D3536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Final budget submitted to State of TN Local Finance Office.</w:t>
            </w:r>
          </w:p>
        </w:tc>
      </w:tr>
    </w:tbl>
    <w:p w:rsidR="00D3536D" w:rsidRDefault="00D3536D" w:rsidP="00C77DC3">
      <w:pPr>
        <w:rPr>
          <w:sz w:val="24"/>
          <w:szCs w:val="24"/>
        </w:rPr>
      </w:pPr>
    </w:p>
    <w:p w:rsidR="00D3536D" w:rsidRDefault="00D3536D" w:rsidP="00C77DC3">
      <w:pPr>
        <w:rPr>
          <w:sz w:val="24"/>
          <w:szCs w:val="24"/>
        </w:rPr>
      </w:pPr>
    </w:p>
    <w:p w:rsidR="00D3536D" w:rsidRDefault="00D3536D" w:rsidP="00C77DC3">
      <w:pPr>
        <w:rPr>
          <w:sz w:val="24"/>
          <w:szCs w:val="24"/>
        </w:rPr>
      </w:pPr>
      <w:r>
        <w:rPr>
          <w:sz w:val="24"/>
          <w:szCs w:val="24"/>
        </w:rPr>
        <w:t>Date Adopted: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>
        <w:rPr>
          <w:sz w:val="24"/>
          <w:szCs w:val="24"/>
        </w:rPr>
        <w:tab/>
      </w:r>
      <w:r w:rsidR="00DE5C5B">
        <w:rPr>
          <w:sz w:val="24"/>
          <w:szCs w:val="24"/>
        </w:rPr>
        <w:t>3/10/2020</w:t>
      </w:r>
    </w:p>
    <w:p w:rsidR="00D3536D" w:rsidRPr="00C77DC3" w:rsidRDefault="00D3536D" w:rsidP="00C77DC3">
      <w:pPr>
        <w:rPr>
          <w:sz w:val="24"/>
          <w:szCs w:val="24"/>
        </w:rPr>
      </w:pPr>
      <w:r>
        <w:rPr>
          <w:sz w:val="24"/>
          <w:szCs w:val="24"/>
        </w:rPr>
        <w:t>Utility Board Chairperson:</w:t>
      </w:r>
      <w:r>
        <w:rPr>
          <w:sz w:val="24"/>
          <w:szCs w:val="24"/>
        </w:rPr>
        <w:tab/>
        <w:t xml:space="preserve"> </w:t>
      </w:r>
      <w:r w:rsidR="00DE5C5B">
        <w:rPr>
          <w:sz w:val="24"/>
          <w:szCs w:val="24"/>
        </w:rPr>
        <w:t>Keith Moses</w:t>
      </w:r>
      <w:bookmarkStart w:id="0" w:name="_GoBack"/>
      <w:bookmarkEnd w:id="0"/>
    </w:p>
    <w:sectPr w:rsidR="00D3536D" w:rsidRPr="00C7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DC3"/>
    <w:rsid w:val="00314393"/>
    <w:rsid w:val="00664009"/>
    <w:rsid w:val="00A0555A"/>
    <w:rsid w:val="00C77DC3"/>
    <w:rsid w:val="00D3536D"/>
    <w:rsid w:val="00DE5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BDE6E7-F486-4DA3-9A7F-815BCFA5B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64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Brooke</dc:creator>
  <cp:keywords/>
  <dc:description/>
  <cp:lastModifiedBy>Brooke</cp:lastModifiedBy>
  <cp:revision>4</cp:revision>
  <dcterms:created xsi:type="dcterms:W3CDTF">2020-02-10T14:59:00Z</dcterms:created>
  <dcterms:modified xsi:type="dcterms:W3CDTF">2020-03-12T13:15:00Z</dcterms:modified>
</cp:coreProperties>
</file>